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7337FE">
        <w:rPr>
          <w:rFonts w:eastAsia="Cambria" w:cstheme="minorHAnsi"/>
          <w:b/>
          <w:bCs/>
          <w:sz w:val="24"/>
          <w:szCs w:val="24"/>
        </w:rPr>
        <w:t>12</w:t>
      </w:r>
      <w:r w:rsidR="00AD522C">
        <w:rPr>
          <w:rFonts w:eastAsia="Cambria" w:cstheme="minorHAnsi"/>
          <w:b/>
          <w:bCs/>
          <w:sz w:val="24"/>
          <w:szCs w:val="24"/>
        </w:rPr>
        <w:t>-</w:t>
      </w:r>
      <w:r w:rsidR="007337FE">
        <w:rPr>
          <w:rFonts w:eastAsia="Cambria" w:cstheme="minorHAnsi"/>
          <w:b/>
          <w:bCs/>
          <w:sz w:val="24"/>
          <w:szCs w:val="24"/>
        </w:rPr>
        <w:t>17</w:t>
      </w:r>
      <w:r w:rsidR="00AD522C">
        <w:rPr>
          <w:rFonts w:eastAsia="Cambria" w:cstheme="minorHAnsi"/>
          <w:b/>
          <w:bCs/>
          <w:sz w:val="24"/>
          <w:szCs w:val="24"/>
        </w:rPr>
        <w:t>.11.</w:t>
      </w:r>
      <w:r w:rsidR="00D40122" w:rsidRPr="00E667A5">
        <w:rPr>
          <w:rFonts w:eastAsia="Cambria" w:cstheme="minorHAnsi"/>
          <w:b/>
          <w:bCs/>
          <w:sz w:val="24"/>
          <w:szCs w:val="24"/>
        </w:rPr>
        <w:t>21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563EBE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7337FE">
        <w:rPr>
          <w:rFonts w:eastAsia="Cambria" w:cstheme="minorHAnsi"/>
          <w:sz w:val="24"/>
          <w:szCs w:val="24"/>
        </w:rPr>
        <w:t>28</w:t>
      </w:r>
      <w:r w:rsidR="00F54790">
        <w:rPr>
          <w:rFonts w:eastAsia="Cambria" w:cstheme="minorHAnsi"/>
          <w:sz w:val="24"/>
          <w:szCs w:val="24"/>
        </w:rPr>
        <w:t>,</w:t>
      </w:r>
      <w:r w:rsidR="007337FE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AD522C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7337FE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7337FE">
        <w:rPr>
          <w:rFonts w:eastAsia="Cambria" w:cstheme="minorHAnsi"/>
          <w:sz w:val="24"/>
          <w:szCs w:val="24"/>
        </w:rPr>
        <w:t>25</w:t>
      </w:r>
      <w:r w:rsidR="00F54790">
        <w:rPr>
          <w:rFonts w:eastAsia="Cambria" w:cstheme="minorHAnsi"/>
          <w:sz w:val="24"/>
          <w:szCs w:val="24"/>
        </w:rPr>
        <w:t>,</w:t>
      </w:r>
      <w:r w:rsidR="007337FE">
        <w:rPr>
          <w:rFonts w:eastAsia="Cambria" w:cstheme="minorHAnsi"/>
          <w:sz w:val="24"/>
          <w:szCs w:val="24"/>
        </w:rPr>
        <w:t>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BC7998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12CD7" w:rsidRPr="00AD522C" w:rsidRDefault="00AD522C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 </w:t>
      </w:r>
      <w:r w:rsidRPr="00AD522C">
        <w:rPr>
          <w:rFonts w:eastAsia="Cambria" w:cstheme="minorHAnsi"/>
          <w:sz w:val="24"/>
          <w:szCs w:val="24"/>
        </w:rPr>
        <w:t>ежедневный</w:t>
      </w:r>
      <w:r w:rsidR="00F54790" w:rsidRPr="00AD522C">
        <w:rPr>
          <w:rFonts w:eastAsia="Cambria" w:cstheme="minorHAnsi"/>
          <w:sz w:val="24"/>
          <w:szCs w:val="24"/>
        </w:rPr>
        <w:t xml:space="preserve"> отбор и анализ проб морской воды</w:t>
      </w:r>
      <w:r w:rsidR="00437DB5" w:rsidRPr="00AD522C">
        <w:rPr>
          <w:rFonts w:eastAsia="Cambria" w:cstheme="minorHAnsi"/>
          <w:sz w:val="24"/>
          <w:szCs w:val="24"/>
        </w:rPr>
        <w:t xml:space="preserve"> </w:t>
      </w:r>
      <w:r w:rsidR="00B628F0">
        <w:rPr>
          <w:rFonts w:eastAsia="Cambria" w:cstheme="minorHAnsi"/>
          <w:sz w:val="24"/>
          <w:szCs w:val="24"/>
        </w:rPr>
        <w:t>на солёность.</w:t>
      </w:r>
      <w:r w:rsidR="00B47BF4">
        <w:rPr>
          <w:rFonts w:eastAsia="Cambria" w:cstheme="minorHAnsi"/>
          <w:sz w:val="24"/>
          <w:szCs w:val="24"/>
        </w:rPr>
        <w:t xml:space="preserve"> </w:t>
      </w:r>
      <w:bookmarkStart w:id="0" w:name="_GoBack"/>
      <w:bookmarkEnd w:id="0"/>
      <w:r w:rsidR="008E17EC" w:rsidRPr="00AD522C">
        <w:rPr>
          <w:rFonts w:eastAsia="Cambria" w:cstheme="minorHAnsi"/>
          <w:sz w:val="24"/>
          <w:szCs w:val="24"/>
        </w:rPr>
        <w:t>П</w:t>
      </w:r>
      <w:r w:rsidR="00F47D83" w:rsidRPr="00AD522C">
        <w:rPr>
          <w:rFonts w:eastAsia="Cambria" w:cstheme="minorHAnsi"/>
          <w:sz w:val="24"/>
          <w:szCs w:val="24"/>
        </w:rPr>
        <w:t xml:space="preserve">родолжены работы по организации и </w:t>
      </w:r>
      <w:r w:rsidR="00E85FE5" w:rsidRPr="00AD522C">
        <w:rPr>
          <w:rFonts w:eastAsia="Cambria" w:cstheme="minorHAnsi"/>
          <w:sz w:val="24"/>
          <w:szCs w:val="24"/>
        </w:rPr>
        <w:t>оборудованию на берегу</w:t>
      </w:r>
      <w:r w:rsidR="00F47D83" w:rsidRPr="00AD522C">
        <w:rPr>
          <w:rFonts w:eastAsia="Cambria" w:cstheme="minorHAnsi"/>
          <w:sz w:val="24"/>
          <w:szCs w:val="24"/>
        </w:rPr>
        <w:t xml:space="preserve"> бухты </w:t>
      </w:r>
      <w:r w:rsidR="007337FE">
        <w:rPr>
          <w:rFonts w:eastAsia="Cambria" w:cstheme="minorHAnsi"/>
          <w:sz w:val="24"/>
          <w:szCs w:val="24"/>
        </w:rPr>
        <w:t xml:space="preserve">Амба </w:t>
      </w:r>
      <w:r w:rsidR="00F47D83" w:rsidRPr="00AD522C">
        <w:rPr>
          <w:rFonts w:eastAsia="Cambria" w:cstheme="minorHAnsi"/>
          <w:sz w:val="24"/>
          <w:szCs w:val="24"/>
        </w:rPr>
        <w:t>ледоисследовательской лаборатории</w:t>
      </w:r>
      <w:r w:rsidR="00E85FE5" w:rsidRPr="00AD522C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 xml:space="preserve">на побережье пролива Шокальского в удалении 1 км.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40TDE;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«Байкал».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A10C53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 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1C539C" w:rsidRPr="001C539C" w:rsidRDefault="001C539C" w:rsidP="001C53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C539C">
        <w:t xml:space="preserve"> </w:t>
      </w:r>
      <w:r w:rsidRPr="001C539C">
        <w:rPr>
          <w:rFonts w:eastAsia="Cambria" w:cstheme="minorHAnsi"/>
          <w:sz w:val="24"/>
          <w:szCs w:val="24"/>
        </w:rPr>
        <w:t>склонения и наклонения вектора магнитного поля с использованием феррозондового деклинометра-инклинометра LEMI-204</w:t>
      </w:r>
      <w:r>
        <w:rPr>
          <w:rFonts w:eastAsia="Cambria" w:cstheme="minorHAnsi"/>
          <w:sz w:val="24"/>
          <w:szCs w:val="24"/>
        </w:rPr>
        <w:t>.</w:t>
      </w:r>
    </w:p>
    <w:p w:rsidR="0078419B" w:rsidRDefault="0078419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р</w:t>
      </w:r>
      <w:r w:rsidRPr="0078419B">
        <w:rPr>
          <w:rFonts w:eastAsia="Cambria" w:cstheme="minorHAnsi"/>
          <w:sz w:val="24"/>
          <w:szCs w:val="24"/>
        </w:rPr>
        <w:t>иометрические наблюдения</w:t>
      </w:r>
      <w:r w:rsidR="00F47D83">
        <w:rPr>
          <w:rFonts w:eastAsia="Cambria" w:cstheme="minorHAnsi"/>
          <w:sz w:val="24"/>
          <w:szCs w:val="24"/>
        </w:rPr>
        <w:t>.</w:t>
      </w:r>
    </w:p>
    <w:p w:rsidR="00363DBA" w:rsidRDefault="00D22D4E" w:rsidP="00363DBA">
      <w:pPr>
        <w:tabs>
          <w:tab w:val="left" w:pos="4962"/>
        </w:tabs>
        <w:spacing w:after="0" w:line="360" w:lineRule="auto"/>
        <w:ind w:firstLine="426"/>
        <w:jc w:val="both"/>
      </w:pPr>
      <w:r>
        <w:rPr>
          <w:rFonts w:eastAsia="Cambria" w:cstheme="minorHAnsi"/>
          <w:sz w:val="24"/>
          <w:szCs w:val="24"/>
        </w:rPr>
        <w:t>Ра</w:t>
      </w:r>
      <w:r w:rsidR="008A48BE">
        <w:rPr>
          <w:rFonts w:eastAsia="Cambria" w:cstheme="minorHAnsi"/>
          <w:sz w:val="24"/>
          <w:szCs w:val="24"/>
        </w:rPr>
        <w:t xml:space="preserve">ботает </w:t>
      </w:r>
      <w:r>
        <w:rPr>
          <w:rFonts w:eastAsia="Cambria" w:cstheme="minorHAnsi"/>
          <w:sz w:val="24"/>
          <w:szCs w:val="24"/>
        </w:rPr>
        <w:t>к</w:t>
      </w:r>
      <w:r w:rsidRPr="00D22D4E">
        <w:rPr>
          <w:rFonts w:eastAsia="Cambria" w:cstheme="minorHAnsi"/>
          <w:sz w:val="24"/>
          <w:szCs w:val="24"/>
        </w:rPr>
        <w:t>омплекс наклонного зондирования ионосферы.</w:t>
      </w:r>
      <w:r w:rsidR="00363DBA" w:rsidRPr="00363DBA">
        <w:t xml:space="preserve"> </w:t>
      </w:r>
    </w:p>
    <w:p w:rsidR="00655855" w:rsidRDefault="00655855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EB4C6E" w:rsidRDefault="007337FE" w:rsidP="00EB4C6E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 период с 13 по 17</w:t>
      </w:r>
      <w:r w:rsidR="007168AE">
        <w:rPr>
          <w:rFonts w:eastAsia="Cambria" w:cstheme="minorHAnsi"/>
          <w:sz w:val="24"/>
          <w:szCs w:val="24"/>
        </w:rPr>
        <w:t xml:space="preserve"> ноября</w:t>
      </w:r>
      <w:r w:rsidR="00EB4C6E" w:rsidRPr="00367457">
        <w:rPr>
          <w:rFonts w:eastAsia="Cambria" w:cstheme="minorHAnsi"/>
          <w:sz w:val="24"/>
          <w:szCs w:val="24"/>
        </w:rPr>
        <w:t xml:space="preserve"> отряд сезонной арктической э</w:t>
      </w:r>
      <w:r w:rsidR="00EB4C6E">
        <w:rPr>
          <w:rFonts w:eastAsia="Cambria" w:cstheme="minorHAnsi"/>
          <w:sz w:val="24"/>
          <w:szCs w:val="24"/>
        </w:rPr>
        <w:t>кспедиции «Север-2021</w:t>
      </w:r>
      <w:r w:rsidR="00EB4C6E" w:rsidRPr="00367457">
        <w:rPr>
          <w:rFonts w:eastAsia="Cambria" w:cstheme="minorHAnsi"/>
          <w:sz w:val="24"/>
          <w:szCs w:val="24"/>
        </w:rPr>
        <w:t xml:space="preserve">» </w:t>
      </w:r>
      <w:r w:rsidR="00582054">
        <w:rPr>
          <w:rFonts w:eastAsia="Cambria" w:cstheme="minorHAnsi"/>
          <w:sz w:val="24"/>
          <w:szCs w:val="24"/>
        </w:rPr>
        <w:t>после</w:t>
      </w:r>
      <w:r w:rsidR="00EB4C6E" w:rsidRPr="001A111D">
        <w:rPr>
          <w:rFonts w:eastAsia="Cambria" w:cstheme="minorHAnsi"/>
          <w:sz w:val="24"/>
          <w:szCs w:val="24"/>
        </w:rPr>
        <w:t xml:space="preserve"> </w:t>
      </w:r>
      <w:r w:rsidR="00582054" w:rsidRPr="00582054">
        <w:rPr>
          <w:rFonts w:eastAsia="Cambria" w:cstheme="minorHAnsi"/>
          <w:sz w:val="24"/>
          <w:szCs w:val="24"/>
        </w:rPr>
        <w:t xml:space="preserve">доставки необходимого оборудования </w:t>
      </w:r>
      <w:r w:rsidR="00582054">
        <w:rPr>
          <w:rFonts w:eastAsia="Cambria" w:cstheme="minorHAnsi"/>
          <w:sz w:val="24"/>
          <w:szCs w:val="24"/>
        </w:rPr>
        <w:t xml:space="preserve">и </w:t>
      </w:r>
      <w:r w:rsidR="00EB4C6E">
        <w:rPr>
          <w:rFonts w:eastAsia="Cambria" w:cstheme="minorHAnsi"/>
          <w:sz w:val="24"/>
          <w:szCs w:val="24"/>
        </w:rPr>
        <w:t>п</w:t>
      </w:r>
      <w:r w:rsidR="007168AE">
        <w:rPr>
          <w:rFonts w:eastAsia="Cambria" w:cstheme="minorHAnsi"/>
          <w:sz w:val="24"/>
          <w:szCs w:val="24"/>
        </w:rPr>
        <w:t xml:space="preserve">роведения </w:t>
      </w:r>
      <w:r w:rsidR="00582054">
        <w:rPr>
          <w:rFonts w:eastAsia="Cambria" w:cstheme="minorHAnsi"/>
          <w:sz w:val="24"/>
          <w:szCs w:val="24"/>
        </w:rPr>
        <w:t>заключительной</w:t>
      </w:r>
      <w:r w:rsidR="007168AE">
        <w:rPr>
          <w:rFonts w:eastAsia="Cambria" w:cstheme="minorHAnsi"/>
          <w:sz w:val="24"/>
          <w:szCs w:val="24"/>
        </w:rPr>
        <w:t xml:space="preserve"> </w:t>
      </w:r>
      <w:r w:rsidR="00582054">
        <w:rPr>
          <w:rFonts w:eastAsia="Cambria" w:cstheme="minorHAnsi"/>
          <w:sz w:val="24"/>
          <w:szCs w:val="24"/>
        </w:rPr>
        <w:t>смены</w:t>
      </w:r>
      <w:r w:rsidR="007168AE">
        <w:rPr>
          <w:rFonts w:eastAsia="Cambria" w:cstheme="minorHAnsi"/>
          <w:sz w:val="24"/>
          <w:szCs w:val="24"/>
        </w:rPr>
        <w:t xml:space="preserve"> </w:t>
      </w:r>
      <w:r w:rsidR="00582054">
        <w:rPr>
          <w:rFonts w:eastAsia="Cambria" w:cstheme="minorHAnsi"/>
          <w:sz w:val="24"/>
          <w:szCs w:val="24"/>
        </w:rPr>
        <w:t>персонала</w:t>
      </w:r>
      <w:r w:rsidR="00582054" w:rsidRPr="00582054">
        <w:t xml:space="preserve"> </w:t>
      </w:r>
      <w:r w:rsidR="00582054" w:rsidRPr="00582054">
        <w:rPr>
          <w:rFonts w:eastAsia="Cambria" w:cstheme="minorHAnsi"/>
          <w:sz w:val="24"/>
          <w:szCs w:val="24"/>
        </w:rPr>
        <w:t>научно-исследовательского стационара «Ледовая база Мыс Баранова» прибыл в Санкт-Петербург</w:t>
      </w:r>
      <w:r w:rsidR="00582054">
        <w:rPr>
          <w:rFonts w:eastAsia="Cambria" w:cstheme="minorHAnsi"/>
          <w:sz w:val="24"/>
          <w:szCs w:val="24"/>
        </w:rPr>
        <w:t>.</w:t>
      </w:r>
      <w:r w:rsidR="00EB4C6E">
        <w:rPr>
          <w:rFonts w:eastAsia="Cambria" w:cstheme="minorHAnsi"/>
          <w:sz w:val="24"/>
          <w:szCs w:val="24"/>
        </w:rPr>
        <w:t xml:space="preserve"> </w:t>
      </w:r>
    </w:p>
    <w:p w:rsidR="00582054" w:rsidRDefault="00582054" w:rsidP="00EB4C6E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582054">
        <w:rPr>
          <w:rFonts w:eastAsia="Cambria" w:cstheme="minorHAnsi"/>
          <w:sz w:val="24"/>
          <w:szCs w:val="24"/>
        </w:rPr>
        <w:t>Сезонная арктическая экспедиция «Север - 2021»</w:t>
      </w:r>
      <w:r>
        <w:rPr>
          <w:rFonts w:eastAsia="Cambria" w:cstheme="minorHAnsi"/>
          <w:sz w:val="24"/>
          <w:szCs w:val="24"/>
        </w:rPr>
        <w:t xml:space="preserve"> завершена.</w:t>
      </w:r>
    </w:p>
    <w:p w:rsidR="006A3298" w:rsidRPr="001305FE" w:rsidRDefault="000D2A34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Временная п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олевая база </w:t>
      </w:r>
      <w:r>
        <w:rPr>
          <w:rFonts w:eastAsia="Cambria" w:cstheme="minorHAnsi"/>
          <w:b/>
          <w:sz w:val="24"/>
          <w:szCs w:val="24"/>
        </w:rPr>
        <w:t>«</w:t>
      </w:r>
      <w:r w:rsidR="006B60AB" w:rsidRPr="001305FE">
        <w:rPr>
          <w:rFonts w:eastAsia="Cambria" w:cstheme="minorHAnsi"/>
          <w:b/>
          <w:sz w:val="24"/>
          <w:szCs w:val="24"/>
        </w:rPr>
        <w:t>Хастыр</w:t>
      </w:r>
      <w:r>
        <w:rPr>
          <w:rFonts w:eastAsia="Cambria" w:cstheme="minorHAnsi"/>
          <w:b/>
          <w:sz w:val="24"/>
          <w:szCs w:val="24"/>
        </w:rPr>
        <w:t>»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Pr="004627A1" w:rsidRDefault="007C6B99" w:rsidP="0058429F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8E17EC">
        <w:rPr>
          <w:rFonts w:eastAsia="Cambria" w:cstheme="minorHAnsi"/>
          <w:sz w:val="24"/>
          <w:szCs w:val="24"/>
        </w:rPr>
        <w:t>,</w:t>
      </w:r>
      <w:r w:rsidR="00C64397">
        <w:rPr>
          <w:rFonts w:eastAsia="Cambria" w:cstheme="minorHAnsi"/>
          <w:sz w:val="24"/>
          <w:szCs w:val="24"/>
        </w:rPr>
        <w:t xml:space="preserve">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1C539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="007337FE">
        <w:rPr>
          <w:rFonts w:eastAsia="Cambria" w:cstheme="minorHAnsi"/>
          <w:sz w:val="24"/>
          <w:szCs w:val="24"/>
        </w:rPr>
        <w:t>8</w:t>
      </w:r>
      <w:r w:rsidR="00082409" w:rsidRPr="00E667A5">
        <w:rPr>
          <w:rFonts w:eastAsia="Cambria" w:cstheme="minorHAnsi"/>
          <w:sz w:val="24"/>
          <w:szCs w:val="24"/>
        </w:rPr>
        <w:t xml:space="preserve"> </w:t>
      </w:r>
      <w:r w:rsidR="00AD522C">
        <w:rPr>
          <w:rFonts w:eastAsia="Cambria" w:cstheme="minorHAnsi"/>
          <w:sz w:val="24"/>
          <w:szCs w:val="24"/>
        </w:rPr>
        <w:t>но</w:t>
      </w:r>
      <w:r w:rsidR="00082409" w:rsidRPr="00E667A5">
        <w:rPr>
          <w:rFonts w:eastAsia="Cambria" w:cstheme="minorHAnsi"/>
          <w:sz w:val="24"/>
          <w:szCs w:val="24"/>
        </w:rPr>
        <w:t>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F772CC" w:rsidRPr="00E667A5">
        <w:rPr>
          <w:rFonts w:eastAsia="Cambria" w:cstheme="minorHAnsi"/>
          <w:sz w:val="24"/>
          <w:szCs w:val="24"/>
        </w:rPr>
        <w:t>21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9DF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67F1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DCAE-4F09-48C9-AF2D-9F24C9B4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2016-12-28T06:30:00Z</cp:lastPrinted>
  <dcterms:created xsi:type="dcterms:W3CDTF">2021-11-11T07:27:00Z</dcterms:created>
  <dcterms:modified xsi:type="dcterms:W3CDTF">2021-11-18T07:03:00Z</dcterms:modified>
</cp:coreProperties>
</file>